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997BA" w14:textId="77777777" w:rsidR="007D301C" w:rsidRPr="007D301C" w:rsidRDefault="007D301C" w:rsidP="007D301C">
      <w:pPr>
        <w:overflowPunct w:val="0"/>
        <w:textAlignment w:val="baseline"/>
        <w:rPr>
          <w:rFonts w:hAnsi="Times New Roman" w:cs="Times New Roman"/>
          <w:color w:val="000000"/>
          <w:kern w:val="0"/>
          <w:sz w:val="28"/>
          <w:szCs w:val="28"/>
        </w:rPr>
      </w:pPr>
      <w:r w:rsidRPr="007D301C">
        <w:rPr>
          <w:rFonts w:ascii="Times New Roman" w:hAnsi="Times New Roman" w:cs="ＭＳ 明朝" w:hint="eastAsia"/>
          <w:color w:val="000000"/>
          <w:kern w:val="0"/>
          <w:sz w:val="28"/>
          <w:szCs w:val="28"/>
        </w:rPr>
        <w:t>独立行政法人国立病院機構</w:t>
      </w:r>
      <w:r>
        <w:rPr>
          <w:rFonts w:ascii="Times New Roman" w:hAnsi="Times New Roman" w:cs="ＭＳ 明朝" w:hint="eastAsia"/>
          <w:color w:val="000000"/>
          <w:kern w:val="0"/>
          <w:sz w:val="28"/>
          <w:szCs w:val="28"/>
        </w:rPr>
        <w:t>指宿医療センター</w:t>
      </w:r>
      <w:r w:rsidR="001377BE">
        <w:rPr>
          <w:rFonts w:ascii="Times New Roman" w:hAnsi="Times New Roman" w:cs="ＭＳ 明朝" w:hint="eastAsia"/>
          <w:color w:val="000000"/>
          <w:kern w:val="0"/>
          <w:sz w:val="28"/>
          <w:szCs w:val="28"/>
        </w:rPr>
        <w:t>奨学金貸与要領</w:t>
      </w:r>
    </w:p>
    <w:p w14:paraId="330EA592" w14:textId="77777777" w:rsidR="007D301C" w:rsidRPr="007D301C" w:rsidRDefault="007D301C" w:rsidP="007D301C">
      <w:pPr>
        <w:overflowPunct w:val="0"/>
        <w:textAlignment w:val="baseline"/>
        <w:rPr>
          <w:rFonts w:hAnsi="Times New Roman" w:cs="Times New Roman"/>
          <w:color w:val="000000"/>
          <w:kern w:val="0"/>
          <w:sz w:val="24"/>
          <w:szCs w:val="24"/>
        </w:rPr>
      </w:pPr>
    </w:p>
    <w:p w14:paraId="53F29433" w14:textId="77777777" w:rsidR="007D301C" w:rsidRPr="007D301C" w:rsidRDefault="007D301C" w:rsidP="007D301C">
      <w:pPr>
        <w:overflowPunct w:val="0"/>
        <w:textAlignment w:val="baseline"/>
        <w:rPr>
          <w:rFonts w:hAnsi="Times New Roman" w:cs="Times New Roman"/>
          <w:color w:val="000000"/>
          <w:kern w:val="0"/>
          <w:sz w:val="24"/>
          <w:szCs w:val="24"/>
        </w:rPr>
      </w:pPr>
      <w:r w:rsidRPr="007D301C">
        <w:rPr>
          <w:rFonts w:ascii="Times New Roman" w:hAnsi="Times New Roman" w:cs="ＭＳ 明朝" w:hint="eastAsia"/>
          <w:color w:val="000000"/>
          <w:kern w:val="0"/>
          <w:sz w:val="24"/>
          <w:szCs w:val="24"/>
        </w:rPr>
        <w:t xml:space="preserve">　（目的）</w:t>
      </w:r>
    </w:p>
    <w:p w14:paraId="1C2C5148" w14:textId="77777777" w:rsidR="007D301C" w:rsidRPr="00E20F80" w:rsidRDefault="007D301C" w:rsidP="007D301C">
      <w:pPr>
        <w:overflowPunct w:val="0"/>
        <w:ind w:left="240" w:hanging="24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第１条　本要領は、独立行政法人国立病院機構奨学金貸与規程（以下「貸与規程」という。）第１４条に基づき、独立行政法人国立病院機構</w:t>
      </w:r>
      <w:r w:rsidR="00C435ED" w:rsidRPr="00E20F80">
        <w:rPr>
          <w:rFonts w:ascii="Times New Roman" w:hAnsi="Times New Roman" w:cs="ＭＳ 明朝" w:hint="eastAsia"/>
          <w:color w:val="000000" w:themeColor="text1"/>
          <w:kern w:val="0"/>
          <w:sz w:val="24"/>
          <w:szCs w:val="24"/>
        </w:rPr>
        <w:t>指宿医療センター</w:t>
      </w:r>
      <w:r w:rsidRPr="00E20F80">
        <w:rPr>
          <w:rFonts w:ascii="Times New Roman" w:hAnsi="Times New Roman" w:cs="ＭＳ 明朝" w:hint="eastAsia"/>
          <w:color w:val="000000" w:themeColor="text1"/>
          <w:kern w:val="0"/>
          <w:sz w:val="24"/>
          <w:szCs w:val="24"/>
        </w:rPr>
        <w:t>（以下「</w:t>
      </w:r>
      <w:r w:rsidR="00C435ED" w:rsidRPr="00E20F80">
        <w:rPr>
          <w:rFonts w:ascii="Times New Roman" w:hAnsi="Times New Roman" w:cs="ＭＳ 明朝" w:hint="eastAsia"/>
          <w:color w:val="000000" w:themeColor="text1"/>
          <w:kern w:val="0"/>
          <w:sz w:val="24"/>
          <w:szCs w:val="24"/>
        </w:rPr>
        <w:t>指宿医療センター</w:t>
      </w:r>
      <w:r w:rsidRPr="00E20F80">
        <w:rPr>
          <w:rFonts w:ascii="Times New Roman" w:hAnsi="Times New Roman" w:cs="ＭＳ 明朝" w:hint="eastAsia"/>
          <w:color w:val="000000" w:themeColor="text1"/>
          <w:kern w:val="0"/>
          <w:sz w:val="24"/>
          <w:szCs w:val="24"/>
        </w:rPr>
        <w:t>」という。）に必要な看護師を確保するため、看護学校等に在籍する学生を対象とする奨学金の貸与について定めることを目的とする。</w:t>
      </w:r>
    </w:p>
    <w:p w14:paraId="6B36E815" w14:textId="77777777" w:rsidR="007D301C" w:rsidRPr="00E20F80" w:rsidRDefault="007D301C" w:rsidP="007D301C">
      <w:pPr>
        <w:overflowPunct w:val="0"/>
        <w:textAlignment w:val="baseline"/>
        <w:rPr>
          <w:rFonts w:hAnsi="Times New Roman" w:cs="Times New Roman"/>
          <w:color w:val="000000" w:themeColor="text1"/>
          <w:kern w:val="0"/>
          <w:sz w:val="24"/>
          <w:szCs w:val="24"/>
        </w:rPr>
      </w:pPr>
    </w:p>
    <w:p w14:paraId="34725EEC" w14:textId="77777777" w:rsidR="007D301C" w:rsidRPr="00E20F80" w:rsidRDefault="007D301C" w:rsidP="007D301C">
      <w:pPr>
        <w:overflowPunct w:val="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 xml:space="preserve">　（貸与対象）</w:t>
      </w:r>
    </w:p>
    <w:p w14:paraId="22B04FCA" w14:textId="77777777" w:rsidR="007D301C" w:rsidRPr="00E20F80" w:rsidRDefault="007D301C" w:rsidP="007D301C">
      <w:pPr>
        <w:overflowPunct w:val="0"/>
        <w:ind w:left="240" w:hanging="240"/>
        <w:textAlignment w:val="baseline"/>
        <w:rPr>
          <w:rFonts w:ascii="Times New Roman" w:hAnsi="Times New Roman" w:cs="ＭＳ 明朝"/>
          <w:color w:val="000000" w:themeColor="text1"/>
          <w:kern w:val="0"/>
          <w:sz w:val="24"/>
          <w:szCs w:val="24"/>
        </w:rPr>
      </w:pPr>
      <w:r w:rsidRPr="00E20F80">
        <w:rPr>
          <w:rFonts w:ascii="Times New Roman" w:hAnsi="Times New Roman" w:cs="ＭＳ 明朝" w:hint="eastAsia"/>
          <w:color w:val="000000" w:themeColor="text1"/>
          <w:kern w:val="0"/>
          <w:sz w:val="24"/>
          <w:szCs w:val="24"/>
        </w:rPr>
        <w:t>第２条　奨学金貸与の対象となる者は、看護学校等に在籍する学生であって、卒業後、指宿医療センターに常勤職員として勤務することを希望する学生とする。</w:t>
      </w:r>
    </w:p>
    <w:p w14:paraId="60F1B9DE" w14:textId="77777777" w:rsidR="00E20F80" w:rsidRPr="00E20F80" w:rsidRDefault="00E20F80" w:rsidP="007D301C">
      <w:pPr>
        <w:overflowPunct w:val="0"/>
        <w:ind w:left="240" w:hanging="24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 xml:space="preserve">　なお、当院以外の奨学金を利用する場合は、当院の奨学金貸与の対象外とする。</w:t>
      </w:r>
    </w:p>
    <w:p w14:paraId="34747069" w14:textId="77777777" w:rsidR="007D301C" w:rsidRPr="00E20F80" w:rsidRDefault="007D301C" w:rsidP="007D301C">
      <w:pPr>
        <w:overflowPunct w:val="0"/>
        <w:textAlignment w:val="baseline"/>
        <w:rPr>
          <w:rFonts w:hAnsi="Times New Roman" w:cs="Times New Roman"/>
          <w:color w:val="000000" w:themeColor="text1"/>
          <w:kern w:val="0"/>
          <w:sz w:val="24"/>
          <w:szCs w:val="24"/>
        </w:rPr>
      </w:pPr>
    </w:p>
    <w:p w14:paraId="72094229" w14:textId="77777777" w:rsidR="007D301C" w:rsidRPr="00E20F80" w:rsidRDefault="007D301C" w:rsidP="007D301C">
      <w:pPr>
        <w:overflowPunct w:val="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 xml:space="preserve">　（貸与申請）</w:t>
      </w:r>
    </w:p>
    <w:p w14:paraId="683C0CD0" w14:textId="353C0EAE" w:rsidR="007D301C" w:rsidRPr="00E20F80" w:rsidRDefault="007D301C" w:rsidP="007D301C">
      <w:pPr>
        <w:overflowPunct w:val="0"/>
        <w:ind w:left="240" w:hanging="24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第３条　看護学校等に受験しようとする者であって奨学金の貸与を受けることを希望する者は、受験する看護学校等の入学願書の写し、履歴書、在籍する高等学校長が作成する調査書を、看護学校等に在籍中の学生にあって奨学金の貸与を受けることを希望する学生は、</w:t>
      </w:r>
      <w:r w:rsidR="009B6CE2">
        <w:rPr>
          <w:rFonts w:ascii="Times New Roman" w:hAnsi="Times New Roman" w:cs="ＭＳ 明朝" w:hint="eastAsia"/>
          <w:color w:val="000000" w:themeColor="text1"/>
          <w:kern w:val="0"/>
          <w:sz w:val="24"/>
          <w:szCs w:val="24"/>
        </w:rPr>
        <w:t>履歴書、</w:t>
      </w:r>
      <w:r w:rsidRPr="00E20F80">
        <w:rPr>
          <w:rFonts w:ascii="Times New Roman" w:hAnsi="Times New Roman" w:cs="ＭＳ 明朝" w:hint="eastAsia"/>
          <w:color w:val="000000" w:themeColor="text1"/>
          <w:kern w:val="0"/>
          <w:sz w:val="24"/>
          <w:szCs w:val="24"/>
        </w:rPr>
        <w:t>在籍する看護学校等の成績証明書を奨学生申請書（様式第１号）に添付のうえ、面接試験に先立ち指宿医療センター院長（以下「院長」という。）に申請するものとする。</w:t>
      </w:r>
    </w:p>
    <w:p w14:paraId="62C47362" w14:textId="77777777" w:rsidR="007D301C" w:rsidRPr="00E20F80" w:rsidRDefault="007D301C" w:rsidP="007D301C">
      <w:pPr>
        <w:overflowPunct w:val="0"/>
        <w:textAlignment w:val="baseline"/>
        <w:rPr>
          <w:rFonts w:hAnsi="Times New Roman" w:cs="Times New Roman"/>
          <w:color w:val="000000" w:themeColor="text1"/>
          <w:kern w:val="0"/>
          <w:sz w:val="24"/>
          <w:szCs w:val="24"/>
        </w:rPr>
      </w:pPr>
    </w:p>
    <w:p w14:paraId="258B5F0E" w14:textId="77777777" w:rsidR="007D301C" w:rsidRPr="00E20F80" w:rsidRDefault="007D301C" w:rsidP="007D301C">
      <w:pPr>
        <w:overflowPunct w:val="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 xml:space="preserve">　（奨学生の決定）</w:t>
      </w:r>
    </w:p>
    <w:p w14:paraId="6ECA5780" w14:textId="77777777" w:rsidR="007D301C" w:rsidRPr="00E20F80" w:rsidRDefault="007D301C" w:rsidP="007D301C">
      <w:pPr>
        <w:overflowPunct w:val="0"/>
        <w:ind w:left="240" w:hanging="24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第４条　院長は、書類選考及び面接試験により、奨学金を貸与する者（以下「奨学生」という。）を決定し、奨学生に対して奨学金貸与決定通知（様式第２号）を発行するものとする。</w:t>
      </w:r>
    </w:p>
    <w:p w14:paraId="638BCB46" w14:textId="77777777" w:rsidR="007D301C" w:rsidRPr="00E20F80" w:rsidRDefault="007D301C" w:rsidP="007D301C">
      <w:pPr>
        <w:overflowPunct w:val="0"/>
        <w:ind w:left="240" w:hanging="24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２　奨学生は、奨学金貸与決定通知書を受理した後速やかに、院長に対して奨学生誓約書（様式第３号）を提出しなければならない。</w:t>
      </w:r>
    </w:p>
    <w:p w14:paraId="05022D5A" w14:textId="77777777" w:rsidR="007D301C" w:rsidRPr="00E20F80" w:rsidRDefault="007D301C" w:rsidP="007D301C">
      <w:pPr>
        <w:overflowPunct w:val="0"/>
        <w:textAlignment w:val="baseline"/>
        <w:rPr>
          <w:rFonts w:hAnsi="Times New Roman" w:cs="Times New Roman"/>
          <w:color w:val="000000" w:themeColor="text1"/>
          <w:kern w:val="0"/>
          <w:sz w:val="24"/>
          <w:szCs w:val="24"/>
        </w:rPr>
      </w:pPr>
    </w:p>
    <w:p w14:paraId="3F927EE8" w14:textId="77777777" w:rsidR="007D301C" w:rsidRPr="00E20F80" w:rsidRDefault="007D301C" w:rsidP="007D301C">
      <w:pPr>
        <w:overflowPunct w:val="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 xml:space="preserve">　（奨学生の義務）</w:t>
      </w:r>
    </w:p>
    <w:p w14:paraId="721B605F" w14:textId="77777777" w:rsidR="007D301C" w:rsidRPr="00E20F80" w:rsidRDefault="007D301C" w:rsidP="007D301C">
      <w:pPr>
        <w:overflowPunct w:val="0"/>
        <w:ind w:left="240" w:hanging="24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第５条　奨学生は、卒業後、指宿医療センターにおいて看護師として勤務するものとする。</w:t>
      </w:r>
    </w:p>
    <w:p w14:paraId="1F4D1167" w14:textId="77777777" w:rsidR="007D301C" w:rsidRPr="00E20F80" w:rsidRDefault="007D301C" w:rsidP="007D301C">
      <w:pPr>
        <w:overflowPunct w:val="0"/>
        <w:ind w:left="240" w:hanging="24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２　奨学生は、次の各号の一に該当するに至ったときは、直ちに、院長に届出なければならない。</w:t>
      </w:r>
    </w:p>
    <w:p w14:paraId="6AA15DAE" w14:textId="77777777" w:rsidR="007D301C" w:rsidRPr="00E20F80" w:rsidRDefault="007D301C" w:rsidP="007D301C">
      <w:pPr>
        <w:overflowPunct w:val="0"/>
        <w:ind w:left="24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一　休学、復学又は退学したとき。</w:t>
      </w:r>
    </w:p>
    <w:p w14:paraId="4B93BE11" w14:textId="77777777" w:rsidR="007D301C" w:rsidRPr="00E20F80" w:rsidRDefault="007D301C" w:rsidP="007D301C">
      <w:pPr>
        <w:overflowPunct w:val="0"/>
        <w:ind w:left="24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二　停学その他の処分を受けたとき。</w:t>
      </w:r>
    </w:p>
    <w:p w14:paraId="7DEF748E" w14:textId="77777777" w:rsidR="007D301C" w:rsidRPr="00E20F80" w:rsidRDefault="007D301C" w:rsidP="007D301C">
      <w:pPr>
        <w:overflowPunct w:val="0"/>
        <w:ind w:left="24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三　奨学生誓約書の記載事項に変更があったとき。</w:t>
      </w:r>
    </w:p>
    <w:p w14:paraId="66575861" w14:textId="77777777" w:rsidR="007D301C" w:rsidRDefault="007D301C" w:rsidP="007D301C">
      <w:pPr>
        <w:overflowPunct w:val="0"/>
        <w:textAlignment w:val="baseline"/>
        <w:rPr>
          <w:rFonts w:hAnsi="Times New Roman" w:cs="Times New Roman"/>
          <w:color w:val="000000" w:themeColor="text1"/>
          <w:kern w:val="0"/>
          <w:sz w:val="24"/>
          <w:szCs w:val="24"/>
        </w:rPr>
      </w:pPr>
    </w:p>
    <w:p w14:paraId="6B9BBF4F" w14:textId="77777777" w:rsidR="009B6CE2" w:rsidRPr="00E20F80" w:rsidRDefault="009B6CE2" w:rsidP="007D301C">
      <w:pPr>
        <w:overflowPunct w:val="0"/>
        <w:textAlignment w:val="baseline"/>
        <w:rPr>
          <w:rFonts w:hAnsi="Times New Roman" w:cs="Times New Roman" w:hint="eastAsia"/>
          <w:color w:val="000000" w:themeColor="text1"/>
          <w:kern w:val="0"/>
          <w:sz w:val="24"/>
          <w:szCs w:val="24"/>
        </w:rPr>
      </w:pPr>
    </w:p>
    <w:p w14:paraId="3FE6778D" w14:textId="77777777" w:rsidR="007D301C" w:rsidRPr="00E20F80" w:rsidRDefault="007D301C" w:rsidP="007D301C">
      <w:pPr>
        <w:overflowPunct w:val="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lastRenderedPageBreak/>
        <w:t xml:space="preserve">　（奨学生の人数、奨学金の額及び貸与期間）</w:t>
      </w:r>
    </w:p>
    <w:p w14:paraId="07852ECC" w14:textId="77777777" w:rsidR="007D301C" w:rsidRPr="00E20F80" w:rsidRDefault="007D301C" w:rsidP="007D301C">
      <w:pPr>
        <w:overflowPunct w:val="0"/>
        <w:ind w:left="240" w:hanging="24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第６条　奨学生の人数は、院長が別に定める。</w:t>
      </w:r>
    </w:p>
    <w:p w14:paraId="1B610208" w14:textId="77777777" w:rsidR="007D301C" w:rsidRPr="00E20F80" w:rsidRDefault="007D301C" w:rsidP="007D301C">
      <w:pPr>
        <w:overflowPunct w:val="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２　奨学金の額は、年額７０万円とする。</w:t>
      </w:r>
    </w:p>
    <w:p w14:paraId="7397B00A" w14:textId="77777777" w:rsidR="007D301C" w:rsidRPr="00E20F80" w:rsidRDefault="007D301C" w:rsidP="007D301C">
      <w:pPr>
        <w:overflowPunct w:val="0"/>
        <w:ind w:left="240" w:hangingChars="100" w:hanging="24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３　奨学金の貸与期間は、奨学生になった日の属する年度から看護学校等を卒業する年度（最長４年間）までの期間とする。</w:t>
      </w:r>
    </w:p>
    <w:p w14:paraId="1D49663F" w14:textId="77777777" w:rsidR="007D301C" w:rsidRPr="00E20F80" w:rsidRDefault="007D301C" w:rsidP="007D301C">
      <w:pPr>
        <w:overflowPunct w:val="0"/>
        <w:ind w:left="240" w:hanging="240"/>
        <w:textAlignment w:val="baseline"/>
        <w:rPr>
          <w:rFonts w:hAnsi="Times New Roman" w:cs="Times New Roman"/>
          <w:color w:val="000000" w:themeColor="text1"/>
          <w:kern w:val="0"/>
          <w:sz w:val="24"/>
          <w:szCs w:val="24"/>
        </w:rPr>
      </w:pPr>
    </w:p>
    <w:p w14:paraId="23E4470B" w14:textId="77777777" w:rsidR="007D301C" w:rsidRPr="00E20F80" w:rsidRDefault="007D301C" w:rsidP="007D301C">
      <w:pPr>
        <w:overflowPunct w:val="0"/>
        <w:ind w:left="240" w:hanging="24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 xml:space="preserve">　（貸与方法及び利息）</w:t>
      </w:r>
    </w:p>
    <w:p w14:paraId="078647C4" w14:textId="77777777" w:rsidR="007D301C" w:rsidRPr="00E20F80" w:rsidRDefault="007D301C" w:rsidP="007D301C">
      <w:pPr>
        <w:overflowPunct w:val="0"/>
        <w:ind w:left="240" w:hanging="24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第７条　院長は、原則として、学生が奨学生となった年度から卒業する年度まで、毎年４月及び１０月に奨学金の年額の２分の１に相当する額を貸与する。ただし、看護学校等最終学年の在校生を学年途中で奨学生として決定した場合、当該年度の適宜、奨学金の年額を貸与する。</w:t>
      </w:r>
    </w:p>
    <w:p w14:paraId="457BEAB7" w14:textId="77777777" w:rsidR="007D301C" w:rsidRPr="00E20F80" w:rsidRDefault="007D301C" w:rsidP="007D301C">
      <w:pPr>
        <w:overflowPunct w:val="0"/>
        <w:ind w:left="240" w:hanging="24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２　奨学金は、無利息で貸与するものとする。</w:t>
      </w:r>
    </w:p>
    <w:p w14:paraId="3DE85761" w14:textId="77777777" w:rsidR="007D301C" w:rsidRPr="00E20F80" w:rsidRDefault="007D301C" w:rsidP="007D301C">
      <w:pPr>
        <w:overflowPunct w:val="0"/>
        <w:ind w:left="240" w:hanging="240"/>
        <w:textAlignment w:val="baseline"/>
        <w:rPr>
          <w:rFonts w:hAnsi="Times New Roman" w:cs="Times New Roman"/>
          <w:color w:val="000000" w:themeColor="text1"/>
          <w:kern w:val="0"/>
          <w:sz w:val="24"/>
          <w:szCs w:val="24"/>
        </w:rPr>
      </w:pPr>
    </w:p>
    <w:p w14:paraId="156D0978" w14:textId="77777777" w:rsidR="007D301C" w:rsidRPr="00E20F80" w:rsidRDefault="007D301C" w:rsidP="007D301C">
      <w:pPr>
        <w:overflowPunct w:val="0"/>
        <w:ind w:left="240" w:hanging="24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 xml:space="preserve">　（保証人）</w:t>
      </w:r>
    </w:p>
    <w:p w14:paraId="13110348" w14:textId="77777777" w:rsidR="007D301C" w:rsidRPr="00E20F80" w:rsidRDefault="007D301C" w:rsidP="007D301C">
      <w:pPr>
        <w:overflowPunct w:val="0"/>
        <w:ind w:left="240" w:hanging="24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第８条　奨学生は、一定の職業をもち、かつ、独立した生計を有している者を保証人として立てなければならない。</w:t>
      </w:r>
    </w:p>
    <w:p w14:paraId="0EB7ADF6" w14:textId="77777777" w:rsidR="007D301C" w:rsidRPr="00E20F80" w:rsidRDefault="007D301C" w:rsidP="007D301C">
      <w:pPr>
        <w:overflowPunct w:val="0"/>
        <w:ind w:left="240" w:hanging="24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２　保証人は、奨学金の貸与を受けた者と連帯して債務を負担するものとする。</w:t>
      </w:r>
    </w:p>
    <w:p w14:paraId="379970D0" w14:textId="77777777" w:rsidR="007D301C" w:rsidRPr="00E20F80" w:rsidRDefault="007D301C" w:rsidP="007D301C">
      <w:pPr>
        <w:overflowPunct w:val="0"/>
        <w:textAlignment w:val="baseline"/>
        <w:rPr>
          <w:rFonts w:hAnsi="Times New Roman" w:cs="Times New Roman"/>
          <w:color w:val="000000" w:themeColor="text1"/>
          <w:kern w:val="0"/>
          <w:sz w:val="24"/>
          <w:szCs w:val="24"/>
        </w:rPr>
      </w:pPr>
    </w:p>
    <w:p w14:paraId="1489A91E" w14:textId="77777777" w:rsidR="007D301C" w:rsidRPr="00E20F80" w:rsidRDefault="007D301C" w:rsidP="007D301C">
      <w:pPr>
        <w:overflowPunct w:val="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 xml:space="preserve">　（奨学生の資格の取消し）</w:t>
      </w:r>
    </w:p>
    <w:p w14:paraId="0029974E" w14:textId="77777777" w:rsidR="007D301C" w:rsidRPr="00E20F80" w:rsidRDefault="007D301C" w:rsidP="007D301C">
      <w:pPr>
        <w:overflowPunct w:val="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第９条　院長は、次の各号に該当するに至ったときは、奨学生の資格を取り消す。</w:t>
      </w:r>
    </w:p>
    <w:p w14:paraId="569E2FAD" w14:textId="77777777" w:rsidR="007D301C" w:rsidRPr="00E20F80" w:rsidRDefault="007D301C" w:rsidP="007D301C">
      <w:pPr>
        <w:overflowPunct w:val="0"/>
        <w:ind w:left="478" w:hanging="24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一　第１０条の規定により奨学生を辞退したとき。</w:t>
      </w:r>
    </w:p>
    <w:p w14:paraId="0D97DD5D" w14:textId="77777777" w:rsidR="007D301C" w:rsidRPr="00E20F80" w:rsidRDefault="007D301C" w:rsidP="007D301C">
      <w:pPr>
        <w:overflowPunct w:val="0"/>
        <w:ind w:left="478" w:hanging="24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二　自己の都合又は学則の定めるところにより看護学校等を退学したとき</w:t>
      </w:r>
    </w:p>
    <w:p w14:paraId="1613EEA9" w14:textId="77777777" w:rsidR="007D301C" w:rsidRPr="00E20F80" w:rsidRDefault="007D301C" w:rsidP="007D301C">
      <w:pPr>
        <w:overflowPunct w:val="0"/>
        <w:ind w:left="478" w:hanging="24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三　看護学校学生にあっては新たな学年に進級できないとき。</w:t>
      </w:r>
    </w:p>
    <w:p w14:paraId="15B793E0" w14:textId="77777777" w:rsidR="007D301C" w:rsidRPr="00E20F80" w:rsidRDefault="007D301C" w:rsidP="007D301C">
      <w:pPr>
        <w:overflowPunct w:val="0"/>
        <w:ind w:left="478" w:hanging="24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四　その他奨学生が奨学金貸与の目的を達成する見込みがなくなったと認められるとき。</w:t>
      </w:r>
    </w:p>
    <w:p w14:paraId="3EB0C0FB" w14:textId="77777777" w:rsidR="007D301C" w:rsidRPr="00E20F80" w:rsidRDefault="007D301C" w:rsidP="007D301C">
      <w:pPr>
        <w:overflowPunct w:val="0"/>
        <w:textAlignment w:val="baseline"/>
        <w:rPr>
          <w:rFonts w:hAnsi="Times New Roman" w:cs="Times New Roman"/>
          <w:color w:val="000000" w:themeColor="text1"/>
          <w:kern w:val="0"/>
          <w:sz w:val="24"/>
          <w:szCs w:val="24"/>
        </w:rPr>
      </w:pPr>
    </w:p>
    <w:p w14:paraId="1DE83766" w14:textId="77777777" w:rsidR="007D301C" w:rsidRPr="00E20F80" w:rsidRDefault="007D301C" w:rsidP="007D301C">
      <w:pPr>
        <w:overflowPunct w:val="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 xml:space="preserve">　（奨学生の辞退）</w:t>
      </w:r>
    </w:p>
    <w:p w14:paraId="70A21234" w14:textId="77777777" w:rsidR="007D301C" w:rsidRPr="00E20F80" w:rsidRDefault="007D301C" w:rsidP="007D301C">
      <w:pPr>
        <w:overflowPunct w:val="0"/>
        <w:ind w:left="240" w:hanging="24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第１０条　奨学生は、自己の都合により奨学生を辞退しようとする場合は、奨学生辞退願（様式第４号）を院長に提出しなければならない。</w:t>
      </w:r>
    </w:p>
    <w:p w14:paraId="14A1400B" w14:textId="77777777" w:rsidR="007D301C" w:rsidRPr="00E20F80" w:rsidRDefault="007D301C" w:rsidP="007D301C">
      <w:pPr>
        <w:overflowPunct w:val="0"/>
        <w:textAlignment w:val="baseline"/>
        <w:rPr>
          <w:rFonts w:hAnsi="Times New Roman" w:cs="Times New Roman"/>
          <w:color w:val="000000" w:themeColor="text1"/>
          <w:kern w:val="0"/>
          <w:sz w:val="24"/>
          <w:szCs w:val="24"/>
        </w:rPr>
      </w:pPr>
    </w:p>
    <w:p w14:paraId="09228FE2" w14:textId="77777777" w:rsidR="007D301C" w:rsidRPr="00E20F80" w:rsidRDefault="007D301C" w:rsidP="007D301C">
      <w:pPr>
        <w:overflowPunct w:val="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 xml:space="preserve">　（返還の債務の免除）</w:t>
      </w:r>
    </w:p>
    <w:p w14:paraId="0DF69930" w14:textId="77777777" w:rsidR="007D301C" w:rsidRPr="00E20F80" w:rsidRDefault="007D301C" w:rsidP="007D301C">
      <w:pPr>
        <w:overflowPunct w:val="0"/>
        <w:ind w:left="240" w:hanging="24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第１１条　院長は、奨学金の貸与を受けた者が次の各号の一に該当するに至ったときは、奨学金の返還の債務を免除するものとする。</w:t>
      </w:r>
    </w:p>
    <w:p w14:paraId="485F6FDF" w14:textId="77777777" w:rsidR="007D301C" w:rsidRPr="00E20F80" w:rsidRDefault="007D301C" w:rsidP="007D301C">
      <w:pPr>
        <w:overflowPunct w:val="0"/>
        <w:ind w:left="478" w:hanging="24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一　奨学生が、看護学校等を卒業後、指宿医療センターにおいて、引き続き第６条第３項に定める貸与期間相当の期間業務に従事したとき。ただし、奨学生が、看護学校等を卒業後、奨学金の貸与を受けた病院において、引き続き１年以上業務に従事した場合は、１年につき１年間分の奨学金の返還を免除するものとする。なお、業務に従事した１年未満の期間は返還を免除する期間には該当しないものとする。</w:t>
      </w:r>
    </w:p>
    <w:p w14:paraId="1053A903" w14:textId="77777777" w:rsidR="007D301C" w:rsidRPr="00E20F80" w:rsidRDefault="007D301C" w:rsidP="007D301C">
      <w:pPr>
        <w:overflowPunct w:val="0"/>
        <w:ind w:left="478" w:hanging="24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二　前号に規定する業務従事期間中に、業務上の事由により死亡し、又は業務に起因する</w:t>
      </w:r>
      <w:r w:rsidRPr="00E20F80">
        <w:rPr>
          <w:rFonts w:ascii="Times New Roman" w:hAnsi="Times New Roman" w:cs="ＭＳ 明朝" w:hint="eastAsia"/>
          <w:color w:val="000000" w:themeColor="text1"/>
          <w:kern w:val="0"/>
          <w:sz w:val="24"/>
          <w:szCs w:val="24"/>
        </w:rPr>
        <w:lastRenderedPageBreak/>
        <w:t>心身の故障のため業務を継続することができなくなったとき。</w:t>
      </w:r>
    </w:p>
    <w:p w14:paraId="74879A40" w14:textId="77777777" w:rsidR="007D301C" w:rsidRPr="00E20F80" w:rsidRDefault="007D301C" w:rsidP="007D301C">
      <w:pPr>
        <w:overflowPunct w:val="0"/>
        <w:ind w:left="240" w:hanging="24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２　前項の規定により返還の債務を免除した場合、院長は本人及び連帯保証人に対し奨学金返還免除決定通知書（様式第５号）により通知するものとする。</w:t>
      </w:r>
    </w:p>
    <w:p w14:paraId="11357201" w14:textId="77777777" w:rsidR="007D301C" w:rsidRPr="00E20F80" w:rsidRDefault="007D301C" w:rsidP="007D301C">
      <w:pPr>
        <w:overflowPunct w:val="0"/>
        <w:textAlignment w:val="baseline"/>
        <w:rPr>
          <w:rFonts w:hAnsi="Times New Roman" w:cs="Times New Roman"/>
          <w:color w:val="000000" w:themeColor="text1"/>
          <w:kern w:val="0"/>
          <w:sz w:val="24"/>
          <w:szCs w:val="24"/>
        </w:rPr>
      </w:pPr>
    </w:p>
    <w:p w14:paraId="4A634171" w14:textId="77777777" w:rsidR="007D301C" w:rsidRPr="00E20F80" w:rsidRDefault="007D301C" w:rsidP="007D301C">
      <w:pPr>
        <w:overflowPunct w:val="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 xml:space="preserve">　（返還）</w:t>
      </w:r>
    </w:p>
    <w:p w14:paraId="5CD264EA" w14:textId="77777777" w:rsidR="007D301C" w:rsidRPr="00E20F80" w:rsidRDefault="007D301C" w:rsidP="007D301C">
      <w:pPr>
        <w:overflowPunct w:val="0"/>
        <w:ind w:left="240" w:hanging="24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第１２条　奨学生は、前条に掲げる場合を除き、看護学校等を卒業後、院長の指定した日までに貸与された奨学金の全額を一括して返還しなければならない。</w:t>
      </w:r>
    </w:p>
    <w:p w14:paraId="0E764F2F" w14:textId="77777777" w:rsidR="007D301C" w:rsidRPr="00E20F80" w:rsidRDefault="007D301C" w:rsidP="007D301C">
      <w:pPr>
        <w:overflowPunct w:val="0"/>
        <w:ind w:left="240" w:hanging="24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２　奨学生は、前項に定めるもののほか、次の各号の一に該当する事由が生じた場合には、院長の指定した日までに貸与された奨学金の全額を一括して返還しなければならない。</w:t>
      </w:r>
    </w:p>
    <w:p w14:paraId="6BC8804F" w14:textId="77777777" w:rsidR="007D301C" w:rsidRPr="00E20F80" w:rsidRDefault="007D301C" w:rsidP="007D301C">
      <w:pPr>
        <w:overflowPunct w:val="0"/>
        <w:ind w:left="478" w:hanging="24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一　第９条の規定により奨学生の資格を取り消されたとき。</w:t>
      </w:r>
    </w:p>
    <w:p w14:paraId="05EF466C" w14:textId="77777777" w:rsidR="007D301C" w:rsidRPr="00E20F80" w:rsidRDefault="007D301C" w:rsidP="007D301C">
      <w:pPr>
        <w:overflowPunct w:val="0"/>
        <w:ind w:left="478" w:hanging="24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二　職員採用試験に不合格になったとき。</w:t>
      </w:r>
    </w:p>
    <w:p w14:paraId="476D4A1E" w14:textId="77777777" w:rsidR="007D301C" w:rsidRPr="00E20F80" w:rsidRDefault="007D301C" w:rsidP="007D301C">
      <w:pPr>
        <w:overflowPunct w:val="0"/>
        <w:ind w:left="478" w:hanging="24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三　卒業当年に看護師の免許を取得できないとき。</w:t>
      </w:r>
    </w:p>
    <w:p w14:paraId="46C1332B" w14:textId="77777777" w:rsidR="007D301C" w:rsidRPr="00E20F80" w:rsidRDefault="007D301C" w:rsidP="007D301C">
      <w:pPr>
        <w:overflowPunct w:val="0"/>
        <w:textAlignment w:val="baseline"/>
        <w:rPr>
          <w:rFonts w:hAnsi="Times New Roman" w:cs="Times New Roman"/>
          <w:color w:val="000000" w:themeColor="text1"/>
          <w:kern w:val="0"/>
          <w:sz w:val="24"/>
          <w:szCs w:val="24"/>
        </w:rPr>
      </w:pPr>
    </w:p>
    <w:p w14:paraId="7CD4E364" w14:textId="77777777" w:rsidR="007D301C" w:rsidRPr="00E20F80" w:rsidRDefault="007D301C" w:rsidP="007D301C">
      <w:pPr>
        <w:overflowPunct w:val="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 xml:space="preserve">　（延滞金）</w:t>
      </w:r>
    </w:p>
    <w:p w14:paraId="0E246D51" w14:textId="77777777" w:rsidR="007D301C" w:rsidRPr="00E20F80" w:rsidRDefault="007D301C" w:rsidP="007D301C">
      <w:pPr>
        <w:overflowPunct w:val="0"/>
        <w:ind w:left="240" w:hanging="24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第１３条　院長は、奨学生が、貸与した奨学金の全額又は貸与した奨学金から第１１条第１項の規定に基づき返還の債務を免除した額を減じた額を返還しなければならない日までに返還しなかったときは、貸与規程第１３条の規定に基づき年５％の利息の率による延滞金を徴収するものとする。</w:t>
      </w:r>
    </w:p>
    <w:p w14:paraId="268264D0" w14:textId="77777777" w:rsidR="007D301C" w:rsidRPr="00E20F80" w:rsidRDefault="007D301C" w:rsidP="007D301C">
      <w:pPr>
        <w:overflowPunct w:val="0"/>
        <w:ind w:left="240" w:hanging="240"/>
        <w:textAlignment w:val="baseline"/>
        <w:rPr>
          <w:rFonts w:hAnsi="Times New Roman" w:cs="Times New Roman"/>
          <w:color w:val="000000" w:themeColor="text1"/>
          <w:kern w:val="0"/>
          <w:sz w:val="24"/>
          <w:szCs w:val="24"/>
        </w:rPr>
      </w:pPr>
    </w:p>
    <w:p w14:paraId="736255BA" w14:textId="77777777" w:rsidR="007D301C" w:rsidRPr="00E20F80" w:rsidRDefault="007D301C" w:rsidP="007D301C">
      <w:pPr>
        <w:overflowPunct w:val="0"/>
        <w:ind w:left="240" w:hanging="24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 xml:space="preserve">　（奨学金台帳の作成）</w:t>
      </w:r>
    </w:p>
    <w:p w14:paraId="1E7FBC6E" w14:textId="77777777" w:rsidR="007D301C" w:rsidRPr="00E20F80" w:rsidRDefault="007D301C" w:rsidP="007D301C">
      <w:pPr>
        <w:overflowPunct w:val="0"/>
        <w:ind w:left="240" w:hanging="24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第１４条　院長は、奨学生毎に奨学金台帳（様式第６号）を備え、奨学金を貸与した場合、奨学金の返還を免除した場合又は奨学金の返還を受けた場合には速やかに記録し、５年間保存しなければならない。</w:t>
      </w:r>
    </w:p>
    <w:p w14:paraId="256C852E" w14:textId="77777777" w:rsidR="007D301C" w:rsidRPr="00E20F80" w:rsidRDefault="007D301C" w:rsidP="007D301C">
      <w:pPr>
        <w:overflowPunct w:val="0"/>
        <w:ind w:left="240" w:hanging="240"/>
        <w:textAlignment w:val="baseline"/>
        <w:rPr>
          <w:rFonts w:hAnsi="Times New Roman" w:cs="Times New Roman"/>
          <w:color w:val="000000" w:themeColor="text1"/>
          <w:kern w:val="0"/>
          <w:sz w:val="24"/>
          <w:szCs w:val="24"/>
        </w:rPr>
      </w:pPr>
    </w:p>
    <w:p w14:paraId="4F3DF88C" w14:textId="77777777" w:rsidR="007D301C" w:rsidRPr="00E20F80" w:rsidRDefault="007D301C" w:rsidP="007D301C">
      <w:pPr>
        <w:overflowPunct w:val="0"/>
        <w:ind w:left="240" w:hanging="24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 xml:space="preserve">　（疑義の調整）</w:t>
      </w:r>
    </w:p>
    <w:p w14:paraId="1774ED9A" w14:textId="77777777" w:rsidR="007D301C" w:rsidRPr="00E20F80" w:rsidRDefault="007D301C" w:rsidP="007D301C">
      <w:pPr>
        <w:overflowPunct w:val="0"/>
        <w:ind w:left="240" w:hanging="24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第１５条　貸与規程及び本要領に定めのない事項及び本要領に関し疑義が生じたときは、必要に応じて院長と奨学生が協議して定めるものとする。</w:t>
      </w:r>
    </w:p>
    <w:p w14:paraId="7BCBDF25" w14:textId="77777777" w:rsidR="007D301C" w:rsidRPr="00E20F80" w:rsidRDefault="007D301C" w:rsidP="007D301C">
      <w:pPr>
        <w:overflowPunct w:val="0"/>
        <w:textAlignment w:val="baseline"/>
        <w:rPr>
          <w:rFonts w:hAnsi="Times New Roman" w:cs="Times New Roman"/>
          <w:color w:val="000000" w:themeColor="text1"/>
          <w:kern w:val="0"/>
          <w:sz w:val="24"/>
          <w:szCs w:val="24"/>
        </w:rPr>
      </w:pPr>
    </w:p>
    <w:p w14:paraId="573C831B" w14:textId="77777777" w:rsidR="007D301C" w:rsidRPr="00E20F80" w:rsidRDefault="007D301C" w:rsidP="007D301C">
      <w:pPr>
        <w:overflowPunct w:val="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 xml:space="preserve">　　　附　則</w:t>
      </w:r>
    </w:p>
    <w:p w14:paraId="477E759B" w14:textId="77777777" w:rsidR="007D301C" w:rsidRPr="00E20F80" w:rsidRDefault="007D301C" w:rsidP="007D301C">
      <w:pPr>
        <w:overflowPunct w:val="0"/>
        <w:textAlignment w:val="baseline"/>
        <w:rPr>
          <w:rFonts w:hAnsi="Times New Roman" w:cs="Times New Roman"/>
          <w:color w:val="000000" w:themeColor="text1"/>
          <w:kern w:val="0"/>
          <w:sz w:val="24"/>
          <w:szCs w:val="24"/>
        </w:rPr>
      </w:pPr>
    </w:p>
    <w:p w14:paraId="59728A22" w14:textId="77777777" w:rsidR="007D301C" w:rsidRPr="00E20F80" w:rsidRDefault="007D301C" w:rsidP="007D301C">
      <w:pPr>
        <w:overflowPunct w:val="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（施行期日）</w:t>
      </w:r>
    </w:p>
    <w:p w14:paraId="1A2A177D" w14:textId="77777777" w:rsidR="007D301C" w:rsidRPr="00E20F80" w:rsidRDefault="007D301C" w:rsidP="007D301C">
      <w:pPr>
        <w:overflowPunct w:val="0"/>
        <w:textAlignment w:val="baseline"/>
        <w:rPr>
          <w:rFonts w:hAnsi="Times New Roman" w:cs="Times New Roman"/>
          <w:color w:val="000000" w:themeColor="text1"/>
          <w:kern w:val="0"/>
          <w:sz w:val="24"/>
          <w:szCs w:val="24"/>
        </w:rPr>
      </w:pPr>
      <w:r w:rsidRPr="00E20F80">
        <w:rPr>
          <w:rFonts w:ascii="Times New Roman" w:hAnsi="Times New Roman" w:cs="ＭＳ 明朝" w:hint="eastAsia"/>
          <w:color w:val="000000" w:themeColor="text1"/>
          <w:kern w:val="0"/>
          <w:sz w:val="24"/>
          <w:szCs w:val="24"/>
        </w:rPr>
        <w:t xml:space="preserve">　この要領は、令和５年</w:t>
      </w:r>
      <w:r w:rsidR="00D2085E">
        <w:rPr>
          <w:rFonts w:ascii="Times New Roman" w:hAnsi="Times New Roman" w:cs="ＭＳ 明朝" w:hint="eastAsia"/>
          <w:color w:val="000000" w:themeColor="text1"/>
          <w:kern w:val="0"/>
          <w:sz w:val="24"/>
          <w:szCs w:val="24"/>
        </w:rPr>
        <w:t>８</w:t>
      </w:r>
      <w:r w:rsidRPr="00E20F80">
        <w:rPr>
          <w:rFonts w:ascii="Times New Roman" w:hAnsi="Times New Roman" w:cs="ＭＳ 明朝" w:hint="eastAsia"/>
          <w:color w:val="000000" w:themeColor="text1"/>
          <w:kern w:val="0"/>
          <w:sz w:val="24"/>
          <w:szCs w:val="24"/>
        </w:rPr>
        <w:t>月１日から施行する。</w:t>
      </w:r>
    </w:p>
    <w:p w14:paraId="5BD3E7C8" w14:textId="77777777" w:rsidR="002029E7" w:rsidRPr="00E20F80" w:rsidRDefault="007D301C" w:rsidP="007D301C">
      <w:pPr>
        <w:rPr>
          <w:color w:val="000000" w:themeColor="text1"/>
        </w:rPr>
      </w:pPr>
      <w:r w:rsidRPr="00E20F80">
        <w:rPr>
          <w:rFonts w:ascii="Times New Roman" w:hAnsi="Times New Roman" w:cs="ＭＳ 明朝" w:hint="eastAsia"/>
          <w:color w:val="000000" w:themeColor="text1"/>
          <w:kern w:val="0"/>
          <w:sz w:val="24"/>
          <w:szCs w:val="24"/>
        </w:rPr>
        <w:t xml:space="preserve">　</w:t>
      </w:r>
    </w:p>
    <w:sectPr w:rsidR="002029E7" w:rsidRPr="00E20F80" w:rsidSect="007D301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30A8B" w14:textId="77777777" w:rsidR="00BF30DE" w:rsidRDefault="00BF30DE" w:rsidP="001377BE">
      <w:r>
        <w:separator/>
      </w:r>
    </w:p>
  </w:endnote>
  <w:endnote w:type="continuationSeparator" w:id="0">
    <w:p w14:paraId="4B844897" w14:textId="77777777" w:rsidR="00BF30DE" w:rsidRDefault="00BF30DE" w:rsidP="0013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7C986" w14:textId="77777777" w:rsidR="00BF30DE" w:rsidRDefault="00BF30DE" w:rsidP="001377BE">
      <w:r>
        <w:separator/>
      </w:r>
    </w:p>
  </w:footnote>
  <w:footnote w:type="continuationSeparator" w:id="0">
    <w:p w14:paraId="7C97C39F" w14:textId="77777777" w:rsidR="00BF30DE" w:rsidRDefault="00BF30DE" w:rsidP="00137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01C"/>
    <w:rsid w:val="001377BE"/>
    <w:rsid w:val="002029E7"/>
    <w:rsid w:val="007170D4"/>
    <w:rsid w:val="007D301C"/>
    <w:rsid w:val="008A5B83"/>
    <w:rsid w:val="009B6CE2"/>
    <w:rsid w:val="00B87FEC"/>
    <w:rsid w:val="00BF30DE"/>
    <w:rsid w:val="00C435ED"/>
    <w:rsid w:val="00D2085E"/>
    <w:rsid w:val="00E20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A027C0"/>
  <w15:chartTrackingRefBased/>
  <w15:docId w15:val="{AD82C068-A399-4A9A-8B98-AFAC30AF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5B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5B83"/>
    <w:rPr>
      <w:rFonts w:asciiTheme="majorHAnsi" w:eastAsiaTheme="majorEastAsia" w:hAnsiTheme="majorHAnsi" w:cstheme="majorBidi"/>
      <w:sz w:val="18"/>
      <w:szCs w:val="18"/>
    </w:rPr>
  </w:style>
  <w:style w:type="paragraph" w:styleId="a5">
    <w:name w:val="header"/>
    <w:basedOn w:val="a"/>
    <w:link w:val="a6"/>
    <w:uiPriority w:val="99"/>
    <w:unhideWhenUsed/>
    <w:rsid w:val="001377BE"/>
    <w:pPr>
      <w:tabs>
        <w:tab w:val="center" w:pos="4252"/>
        <w:tab w:val="right" w:pos="8504"/>
      </w:tabs>
      <w:snapToGrid w:val="0"/>
    </w:pPr>
  </w:style>
  <w:style w:type="character" w:customStyle="1" w:styleId="a6">
    <w:name w:val="ヘッダー (文字)"/>
    <w:basedOn w:val="a0"/>
    <w:link w:val="a5"/>
    <w:uiPriority w:val="99"/>
    <w:rsid w:val="001377BE"/>
  </w:style>
  <w:style w:type="paragraph" w:styleId="a7">
    <w:name w:val="footer"/>
    <w:basedOn w:val="a"/>
    <w:link w:val="a8"/>
    <w:uiPriority w:val="99"/>
    <w:unhideWhenUsed/>
    <w:rsid w:val="001377BE"/>
    <w:pPr>
      <w:tabs>
        <w:tab w:val="center" w:pos="4252"/>
        <w:tab w:val="right" w:pos="8504"/>
      </w:tabs>
      <w:snapToGrid w:val="0"/>
    </w:pPr>
  </w:style>
  <w:style w:type="character" w:customStyle="1" w:styleId="a8">
    <w:name w:val="フッター (文字)"/>
    <w:basedOn w:val="a0"/>
    <w:link w:val="a7"/>
    <w:uiPriority w:val="99"/>
    <w:rsid w:val="001377BE"/>
  </w:style>
  <w:style w:type="paragraph" w:styleId="a9">
    <w:name w:val="Revision"/>
    <w:hidden/>
    <w:uiPriority w:val="99"/>
    <w:semiHidden/>
    <w:rsid w:val="009B6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367</Words>
  <Characters>2095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吉憲／Matsuda,Yoshinori</dc:creator>
  <cp:keywords/>
  <dc:description/>
  <cp:lastModifiedBy>山並　公彦／Yamanami,Kimihiko</cp:lastModifiedBy>
  <cp:revision>2</cp:revision>
  <cp:lastPrinted>2023-07-20T02:36:00Z</cp:lastPrinted>
  <dcterms:created xsi:type="dcterms:W3CDTF">2024-08-16T02:14:00Z</dcterms:created>
  <dcterms:modified xsi:type="dcterms:W3CDTF">2024-08-16T02:14:00Z</dcterms:modified>
</cp:coreProperties>
</file>